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AC35163" w:rsidR="003267DC" w:rsidRPr="00407DD7" w:rsidRDefault="005C2E6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2E6B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2020-07-13T08:01:00Z</dcterms:modified>
</cp:coreProperties>
</file>